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A011" w14:textId="6A8EECF5" w:rsidR="00196E60" w:rsidRPr="00D608DB" w:rsidRDefault="00D608DB" w:rsidP="00D608DB">
      <w:pPr>
        <w:jc w:val="center"/>
        <w:rPr>
          <w:rFonts w:ascii="BIZ UDPゴシック" w:eastAsia="BIZ UDPゴシック" w:hAnsi="BIZ UDPゴシック"/>
          <w:b/>
          <w:bCs/>
          <w:sz w:val="32"/>
          <w:szCs w:val="32"/>
        </w:rPr>
      </w:pPr>
      <w:r w:rsidRPr="00D608DB">
        <w:rPr>
          <w:rFonts w:ascii="BIZ UDPゴシック" w:eastAsia="BIZ UDPゴシック" w:hAnsi="BIZ UDPゴシック" w:hint="eastAsia"/>
          <w:b/>
          <w:bCs/>
          <w:sz w:val="32"/>
          <w:szCs w:val="32"/>
        </w:rPr>
        <w:t>第３回　SICフォーラム　概要</w:t>
      </w:r>
    </w:p>
    <w:p w14:paraId="785E44A4" w14:textId="77777777" w:rsidR="0017349F" w:rsidRDefault="0017349F" w:rsidP="00196E60">
      <w:pPr>
        <w:rPr>
          <w:rFonts w:ascii="BIZ UDPゴシック" w:eastAsia="BIZ UDPゴシック" w:hAnsi="BIZ UDPゴシック"/>
          <w:b/>
          <w:bCs/>
          <w:sz w:val="24"/>
          <w:szCs w:val="24"/>
        </w:rPr>
      </w:pPr>
    </w:p>
    <w:p w14:paraId="064D055C" w14:textId="41D08BE6" w:rsidR="00D608DB" w:rsidRPr="00D608DB" w:rsidRDefault="00E01A0D" w:rsidP="00196E60">
      <w:pPr>
        <w:rPr>
          <w:rFonts w:ascii="BIZ UDPゴシック" w:eastAsia="BIZ UDPゴシック" w:hAnsi="BIZ UDPゴシック"/>
          <w:b/>
          <w:bCs/>
          <w:sz w:val="24"/>
          <w:szCs w:val="24"/>
        </w:rPr>
      </w:pPr>
      <w:r>
        <w:rPr>
          <w:noProof/>
        </w:rPr>
        <w:drawing>
          <wp:anchor distT="0" distB="0" distL="114300" distR="114300" simplePos="0" relativeHeight="251658240" behindDoc="1" locked="0" layoutInCell="1" allowOverlap="1" wp14:anchorId="142D1CC4" wp14:editId="7893D76F">
            <wp:simplePos x="0" y="0"/>
            <wp:positionH relativeFrom="column">
              <wp:posOffset>4467225</wp:posOffset>
            </wp:positionH>
            <wp:positionV relativeFrom="paragraph">
              <wp:posOffset>78105</wp:posOffset>
            </wp:positionV>
            <wp:extent cx="933450" cy="1244600"/>
            <wp:effectExtent l="0" t="0" r="0" b="0"/>
            <wp:wrapTight wrapText="bothSides">
              <wp:wrapPolygon edited="0">
                <wp:start x="0" y="0"/>
                <wp:lineTo x="0" y="21159"/>
                <wp:lineTo x="21159" y="21159"/>
                <wp:lineTo x="21159" y="0"/>
                <wp:lineTo x="0" y="0"/>
              </wp:wrapPolygon>
            </wp:wrapTight>
            <wp:docPr id="10141842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124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6E60" w:rsidRPr="00D608DB">
        <w:rPr>
          <w:rFonts w:ascii="BIZ UDPゴシック" w:eastAsia="BIZ UDPゴシック" w:hAnsi="BIZ UDPゴシック" w:hint="eastAsia"/>
          <w:b/>
          <w:bCs/>
          <w:sz w:val="24"/>
          <w:szCs w:val="24"/>
        </w:rPr>
        <w:t>１・</w:t>
      </w:r>
      <w:r w:rsidR="00D608DB" w:rsidRPr="00D608DB">
        <w:rPr>
          <w:rFonts w:ascii="BIZ UDPゴシック" w:eastAsia="BIZ UDPゴシック" w:hAnsi="BIZ UDPゴシック" w:hint="eastAsia"/>
          <w:b/>
          <w:bCs/>
          <w:sz w:val="24"/>
          <w:szCs w:val="24"/>
        </w:rPr>
        <w:t xml:space="preserve">　講師</w:t>
      </w:r>
    </w:p>
    <w:p w14:paraId="1E868699" w14:textId="487168DC" w:rsidR="00D608DB" w:rsidRPr="00D608DB" w:rsidRDefault="00D608DB" w:rsidP="00D608DB">
      <w:pPr>
        <w:rPr>
          <w:rFonts w:ascii="Meiryo UI" w:eastAsia="Meiryo UI" w:hAnsi="Meiryo UI"/>
          <w:b/>
          <w:bCs/>
          <w:color w:val="4472C4" w:themeColor="accent1"/>
          <w:sz w:val="32"/>
          <w:szCs w:val="32"/>
        </w:rPr>
      </w:pPr>
      <w:r w:rsidRPr="00D608DB">
        <w:rPr>
          <w:rFonts w:ascii="Meiryo UI" w:eastAsia="Meiryo UI" w:hAnsi="Meiryo UI" w:hint="eastAsia"/>
          <w:b/>
          <w:bCs/>
          <w:color w:val="4472C4" w:themeColor="accent1"/>
          <w:sz w:val="32"/>
          <w:szCs w:val="32"/>
        </w:rPr>
        <w:t xml:space="preserve">　</w:t>
      </w:r>
      <w:r>
        <w:rPr>
          <w:rFonts w:ascii="Meiryo UI" w:eastAsia="Meiryo UI" w:hAnsi="Meiryo UI" w:hint="eastAsia"/>
          <w:b/>
          <w:bCs/>
          <w:color w:val="4472C4" w:themeColor="accent1"/>
          <w:sz w:val="32"/>
          <w:szCs w:val="32"/>
        </w:rPr>
        <w:t xml:space="preserve">　</w:t>
      </w:r>
      <w:r w:rsidRPr="00D608DB">
        <w:rPr>
          <w:rFonts w:ascii="Meiryo UI" w:eastAsia="Meiryo UI" w:hAnsi="Meiryo UI" w:hint="eastAsia"/>
          <w:b/>
          <w:bCs/>
          <w:color w:val="4472C4" w:themeColor="accent1"/>
          <w:sz w:val="32"/>
          <w:szCs w:val="32"/>
        </w:rPr>
        <w:t>岡田</w:t>
      </w:r>
      <w:r w:rsidRPr="00D608DB">
        <w:rPr>
          <w:rFonts w:ascii="Meiryo UI" w:eastAsia="Meiryo UI" w:hAnsi="Meiryo UI"/>
          <w:b/>
          <w:bCs/>
          <w:color w:val="4472C4" w:themeColor="accent1"/>
          <w:sz w:val="32"/>
          <w:szCs w:val="32"/>
        </w:rPr>
        <w:t xml:space="preserve"> 俊輔</w:t>
      </w:r>
      <w:r w:rsidRPr="00D608DB">
        <w:rPr>
          <w:rFonts w:ascii="Meiryo UI" w:eastAsia="Meiryo UI" w:hAnsi="Meiryo UI" w:hint="eastAsia"/>
          <w:b/>
          <w:bCs/>
          <w:color w:val="4472C4" w:themeColor="accent1"/>
          <w:sz w:val="32"/>
          <w:szCs w:val="32"/>
        </w:rPr>
        <w:t xml:space="preserve"> （おかだ</w:t>
      </w:r>
      <w:r w:rsidRPr="00D608DB">
        <w:rPr>
          <w:rFonts w:ascii="Meiryo UI" w:eastAsia="Meiryo UI" w:hAnsi="Meiryo UI"/>
          <w:b/>
          <w:bCs/>
          <w:color w:val="4472C4" w:themeColor="accent1"/>
          <w:sz w:val="32"/>
          <w:szCs w:val="32"/>
        </w:rPr>
        <w:t xml:space="preserve"> しゅんすけ）</w:t>
      </w:r>
      <w:r>
        <w:rPr>
          <w:rFonts w:ascii="Meiryo UI" w:eastAsia="Meiryo UI" w:hAnsi="Meiryo UI" w:hint="eastAsia"/>
          <w:b/>
          <w:bCs/>
          <w:color w:val="4472C4" w:themeColor="accent1"/>
          <w:sz w:val="32"/>
          <w:szCs w:val="32"/>
        </w:rPr>
        <w:t>氏</w:t>
      </w:r>
    </w:p>
    <w:p w14:paraId="29E65A26" w14:textId="32FF3DD1" w:rsidR="00D608DB" w:rsidRPr="00E01A0D" w:rsidRDefault="00D608DB" w:rsidP="00E01A0D">
      <w:pPr>
        <w:ind w:firstLineChars="400" w:firstLine="840"/>
        <w:rPr>
          <w:rFonts w:ascii="Meiryo UI" w:eastAsia="Meiryo UI" w:hAnsi="Meiryo UI"/>
          <w:b/>
          <w:bCs/>
        </w:rPr>
      </w:pPr>
      <w:r w:rsidRPr="00D608DB">
        <w:rPr>
          <w:rFonts w:ascii="Meiryo UI" w:eastAsia="Meiryo UI" w:hAnsi="Meiryo UI" w:hint="eastAsia"/>
          <w:b/>
          <w:bCs/>
        </w:rPr>
        <w:t>株式会社東芝　上席常務執行役員 最高デジタル責任者ＣＤＯ</w:t>
      </w:r>
      <w:r w:rsidR="00E01A0D">
        <w:rPr>
          <w:rFonts w:ascii="Meiryo UI" w:eastAsia="Meiryo UI" w:hAnsi="Meiryo UI" w:hint="eastAsia"/>
          <w:b/>
          <w:bCs/>
        </w:rPr>
        <w:t xml:space="preserve">　</w:t>
      </w:r>
    </w:p>
    <w:p w14:paraId="051D30FC" w14:textId="1A29EC18" w:rsidR="00D608DB" w:rsidRPr="00D608DB" w:rsidRDefault="00D608DB" w:rsidP="00E01A0D">
      <w:pPr>
        <w:ind w:firstLineChars="1100" w:firstLine="2310"/>
        <w:rPr>
          <w:rFonts w:ascii="Meiryo UI" w:eastAsia="Meiryo UI" w:hAnsi="Meiryo UI"/>
          <w:b/>
          <w:bCs/>
        </w:rPr>
      </w:pPr>
      <w:r w:rsidRPr="00D608DB">
        <w:rPr>
          <w:rFonts w:ascii="Meiryo UI" w:eastAsia="Meiryo UI" w:hAnsi="Meiryo UI"/>
          <w:b/>
          <w:bCs/>
        </w:rPr>
        <w:t>ＣＰＳｘデザイン部バイスプレジデント</w:t>
      </w:r>
    </w:p>
    <w:p w14:paraId="4BECEA78" w14:textId="216F7386" w:rsidR="00D608DB" w:rsidRPr="00D608DB" w:rsidRDefault="00D608DB" w:rsidP="00E01A0D">
      <w:pPr>
        <w:ind w:firstLineChars="1100" w:firstLine="2310"/>
        <w:rPr>
          <w:rFonts w:ascii="Meiryo UI" w:eastAsia="Meiryo UI" w:hAnsi="Meiryo UI"/>
          <w:b/>
          <w:bCs/>
        </w:rPr>
      </w:pPr>
      <w:r w:rsidRPr="00D608DB">
        <w:rPr>
          <w:rFonts w:ascii="Meiryo UI" w:eastAsia="Meiryo UI" w:hAnsi="Meiryo UI"/>
          <w:b/>
          <w:bCs/>
        </w:rPr>
        <w:t>東芝データ株式会社</w:t>
      </w:r>
      <w:r w:rsidRPr="00D608DB">
        <w:rPr>
          <w:rFonts w:ascii="Meiryo UI" w:eastAsia="Meiryo UI" w:hAnsi="Meiryo UI" w:hint="eastAsia"/>
          <w:b/>
          <w:bCs/>
        </w:rPr>
        <w:t xml:space="preserve"> </w:t>
      </w:r>
      <w:r w:rsidRPr="00D608DB">
        <w:rPr>
          <w:rFonts w:ascii="Meiryo UI" w:eastAsia="Meiryo UI" w:hAnsi="Meiryo UI"/>
          <w:b/>
          <w:bCs/>
        </w:rPr>
        <w:t>取締役</w:t>
      </w:r>
      <w:r w:rsidRPr="00D608DB">
        <w:rPr>
          <w:rFonts w:ascii="Meiryo UI" w:eastAsia="Meiryo UI" w:hAnsi="Meiryo UI" w:hint="eastAsia"/>
          <w:b/>
          <w:bCs/>
        </w:rPr>
        <w:t xml:space="preserve">　</w:t>
      </w:r>
    </w:p>
    <w:p w14:paraId="79861010" w14:textId="049B4FB7" w:rsidR="00196E60" w:rsidRPr="00D608DB" w:rsidRDefault="00D608DB" w:rsidP="00196E60">
      <w:pPr>
        <w:rPr>
          <w:rFonts w:ascii="Meiryo UI" w:eastAsia="Meiryo UI" w:hAnsi="Meiryo UI"/>
          <w:b/>
          <w:bCs/>
          <w:sz w:val="24"/>
          <w:szCs w:val="24"/>
        </w:rPr>
      </w:pPr>
      <w:r w:rsidRPr="00D608DB">
        <w:rPr>
          <w:rFonts w:ascii="Meiryo UI" w:eastAsia="Meiryo UI" w:hAnsi="Meiryo UI" w:hint="eastAsia"/>
          <w:b/>
          <w:bCs/>
          <w:sz w:val="24"/>
          <w:szCs w:val="24"/>
        </w:rPr>
        <w:t>２．</w:t>
      </w:r>
      <w:r w:rsidR="00196E60" w:rsidRPr="00D608DB">
        <w:rPr>
          <w:rFonts w:ascii="Meiryo UI" w:eastAsia="Meiryo UI" w:hAnsi="Meiryo UI" w:hint="eastAsia"/>
          <w:b/>
          <w:bCs/>
          <w:sz w:val="24"/>
          <w:szCs w:val="24"/>
        </w:rPr>
        <w:t>講演タイトル</w:t>
      </w:r>
    </w:p>
    <w:p w14:paraId="0C54EF35" w14:textId="77777777" w:rsidR="00196E60" w:rsidRPr="00D608DB" w:rsidRDefault="00196E60" w:rsidP="00D608DB">
      <w:pPr>
        <w:ind w:firstLineChars="200" w:firstLine="420"/>
        <w:rPr>
          <w:rFonts w:ascii="BIZ UDPゴシック" w:eastAsia="BIZ UDPゴシック" w:hAnsi="BIZ UDPゴシック"/>
          <w:b/>
          <w:bCs/>
          <w:color w:val="4472C4" w:themeColor="accent1"/>
          <w:sz w:val="28"/>
          <w:szCs w:val="28"/>
        </w:rPr>
      </w:pPr>
      <w:r w:rsidRPr="00196E60">
        <w:rPr>
          <w:rFonts w:ascii="Meiryo UI" w:eastAsia="Meiryo UI" w:hAnsi="Meiryo UI" w:hint="eastAsia"/>
          <w:b/>
          <w:bCs/>
        </w:rPr>
        <w:t xml:space="preserve">　</w:t>
      </w:r>
      <w:r w:rsidRPr="00D608DB">
        <w:rPr>
          <w:rFonts w:ascii="BIZ UDPゴシック" w:eastAsia="BIZ UDPゴシック" w:hAnsi="BIZ UDPゴシック" w:hint="eastAsia"/>
          <w:b/>
          <w:bCs/>
          <w:color w:val="4472C4" w:themeColor="accent1"/>
          <w:sz w:val="28"/>
          <w:szCs w:val="28"/>
        </w:rPr>
        <w:t xml:space="preserve">　量子技術の産業化に向けて（現状と今後の道筋）</w:t>
      </w:r>
    </w:p>
    <w:p w14:paraId="31697928" w14:textId="77777777" w:rsidR="00196E60" w:rsidRPr="00196E60" w:rsidRDefault="00196E60" w:rsidP="00196E60">
      <w:pPr>
        <w:rPr>
          <w:rFonts w:ascii="Meiryo UI" w:eastAsia="Meiryo UI" w:hAnsi="Meiryo UI"/>
          <w:b/>
          <w:bCs/>
        </w:rPr>
      </w:pPr>
    </w:p>
    <w:p w14:paraId="3659B026" w14:textId="60DC7CEF" w:rsidR="00196E60" w:rsidRPr="00D608DB" w:rsidRDefault="00D608DB" w:rsidP="00196E60">
      <w:pPr>
        <w:rPr>
          <w:rFonts w:ascii="BIZ UDPゴシック" w:eastAsia="BIZ UDPゴシック" w:hAnsi="BIZ UDPゴシック"/>
          <w:b/>
          <w:bCs/>
          <w:sz w:val="24"/>
          <w:szCs w:val="24"/>
        </w:rPr>
      </w:pPr>
      <w:r w:rsidRPr="00D608DB">
        <w:rPr>
          <w:rFonts w:ascii="BIZ UDPゴシック" w:eastAsia="BIZ UDPゴシック" w:hAnsi="BIZ UDPゴシック" w:hint="eastAsia"/>
          <w:b/>
          <w:bCs/>
          <w:sz w:val="24"/>
          <w:szCs w:val="24"/>
        </w:rPr>
        <w:t>３</w:t>
      </w:r>
      <w:r w:rsidR="00196E60" w:rsidRPr="00D608DB">
        <w:rPr>
          <w:rFonts w:ascii="BIZ UDPゴシック" w:eastAsia="BIZ UDPゴシック" w:hAnsi="BIZ UDPゴシック" w:hint="eastAsia"/>
          <w:b/>
          <w:bCs/>
          <w:sz w:val="24"/>
          <w:szCs w:val="24"/>
        </w:rPr>
        <w:t>・講演概要</w:t>
      </w:r>
    </w:p>
    <w:p w14:paraId="29C7799F" w14:textId="77777777" w:rsidR="00196E60" w:rsidRPr="00196E60" w:rsidRDefault="00196E60" w:rsidP="00196E60">
      <w:pPr>
        <w:rPr>
          <w:rFonts w:ascii="Meiryo UI" w:eastAsia="Meiryo UI" w:hAnsi="Meiryo UI"/>
          <w:b/>
          <w:bCs/>
        </w:rPr>
      </w:pPr>
    </w:p>
    <w:p w14:paraId="64919E1A" w14:textId="77777777" w:rsidR="00196E60" w:rsidRPr="00D608DB" w:rsidRDefault="00196E60" w:rsidP="00D608DB">
      <w:pPr>
        <w:ind w:firstLineChars="100" w:firstLine="240"/>
        <w:rPr>
          <w:rFonts w:ascii="BIZ UDPゴシック" w:eastAsia="BIZ UDPゴシック" w:hAnsi="BIZ UDPゴシック"/>
          <w:sz w:val="24"/>
          <w:szCs w:val="24"/>
        </w:rPr>
      </w:pPr>
      <w:r w:rsidRPr="00D608DB">
        <w:rPr>
          <w:rFonts w:ascii="BIZ UDPゴシック" w:eastAsia="BIZ UDPゴシック" w:hAnsi="BIZ UDPゴシック" w:hint="eastAsia"/>
          <w:sz w:val="24"/>
          <w:szCs w:val="24"/>
        </w:rPr>
        <w:t>我が国の量子政策は、急速に発展する量子技術の可能性に焦点を当て、産業化に向けたフェーズに入りつつあります。</w:t>
      </w:r>
    </w:p>
    <w:p w14:paraId="416B4760" w14:textId="77777777" w:rsidR="00196E60" w:rsidRPr="00D608DB" w:rsidRDefault="00196E60" w:rsidP="00196E60">
      <w:pPr>
        <w:rPr>
          <w:rFonts w:ascii="BIZ UDPゴシック" w:eastAsia="BIZ UDPゴシック" w:hAnsi="BIZ UDPゴシック"/>
          <w:sz w:val="24"/>
          <w:szCs w:val="24"/>
        </w:rPr>
      </w:pPr>
      <w:r w:rsidRPr="00D608DB">
        <w:rPr>
          <w:rFonts w:ascii="BIZ UDPゴシック" w:eastAsia="BIZ UDPゴシック" w:hAnsi="BIZ UDPゴシック" w:hint="eastAsia"/>
          <w:sz w:val="24"/>
          <w:szCs w:val="24"/>
        </w:rPr>
        <w:t>従来のシステムをはるかに超える能力をもち、物流、金融、製造など様々な分野に劇的な変化をもたらすことが期待されている量子技術の活用は、既存技術との組み合わせや問題解決のために使えるものから使っていくという段階的なアプローチが必要です。</w:t>
      </w:r>
    </w:p>
    <w:p w14:paraId="4B9E1859" w14:textId="77777777" w:rsidR="00196E60" w:rsidRPr="00D608DB" w:rsidRDefault="00196E60" w:rsidP="00196E60">
      <w:pPr>
        <w:rPr>
          <w:rFonts w:ascii="BIZ UDPゴシック" w:eastAsia="BIZ UDPゴシック" w:hAnsi="BIZ UDPゴシック"/>
          <w:sz w:val="24"/>
          <w:szCs w:val="24"/>
        </w:rPr>
      </w:pPr>
      <w:r w:rsidRPr="00D608DB">
        <w:rPr>
          <w:rFonts w:ascii="BIZ UDPゴシック" w:eastAsia="BIZ UDPゴシック" w:hAnsi="BIZ UDPゴシック" w:hint="eastAsia"/>
          <w:sz w:val="24"/>
          <w:szCs w:val="24"/>
        </w:rPr>
        <w:t>100社近い会員の集うQ-STARでの活動を通じて明らかになった現状の課題と今後のアプローチを示し、ユースケース検討、ソフトウェアプラットフォーム議論、海外コンソーシアムとのコラボレーションなどその具体的な取り組みをご紹介します。</w:t>
      </w:r>
    </w:p>
    <w:p w14:paraId="0B18EC72" w14:textId="77777777" w:rsidR="00196E60" w:rsidRPr="00196E60" w:rsidRDefault="00196E60" w:rsidP="00196E60">
      <w:pPr>
        <w:rPr>
          <w:rFonts w:ascii="Meiryo UI" w:eastAsia="Meiryo UI" w:hAnsi="Meiryo UI"/>
          <w:b/>
          <w:bCs/>
        </w:rPr>
      </w:pPr>
    </w:p>
    <w:p w14:paraId="56338A49" w14:textId="53DA2446" w:rsidR="00196E60" w:rsidRPr="00D608DB" w:rsidRDefault="00D608DB" w:rsidP="00196E60">
      <w:pPr>
        <w:rPr>
          <w:rFonts w:ascii="Meiryo UI" w:eastAsia="Meiryo UI" w:hAnsi="Meiryo UI"/>
          <w:b/>
          <w:bCs/>
          <w:sz w:val="24"/>
          <w:szCs w:val="24"/>
        </w:rPr>
      </w:pPr>
      <w:r w:rsidRPr="00D608DB">
        <w:rPr>
          <w:rFonts w:ascii="Meiryo UI" w:eastAsia="Meiryo UI" w:hAnsi="Meiryo UI" w:hint="eastAsia"/>
          <w:b/>
          <w:bCs/>
          <w:sz w:val="24"/>
          <w:szCs w:val="24"/>
        </w:rPr>
        <w:t>４</w:t>
      </w:r>
      <w:r w:rsidR="00196E60" w:rsidRPr="00D608DB">
        <w:rPr>
          <w:rFonts w:ascii="Meiryo UI" w:eastAsia="Meiryo UI" w:hAnsi="Meiryo UI" w:hint="eastAsia"/>
          <w:b/>
          <w:bCs/>
          <w:sz w:val="24"/>
          <w:szCs w:val="24"/>
        </w:rPr>
        <w:t>．プロフィール</w:t>
      </w:r>
    </w:p>
    <w:p w14:paraId="2BD725FB" w14:textId="20DFA8B1" w:rsidR="008D58CD" w:rsidRPr="00277D8D" w:rsidRDefault="00D608DB" w:rsidP="005573F0">
      <w:pPr>
        <w:rPr>
          <w:rFonts w:ascii="Meiryo UI" w:eastAsia="Meiryo UI" w:hAnsi="Meiryo UI"/>
          <w:szCs w:val="21"/>
        </w:rPr>
      </w:pPr>
      <w:r>
        <w:rPr>
          <w:rFonts w:ascii="Meiryo UI" w:eastAsia="Meiryo UI" w:hAnsi="Meiryo UI" w:hint="eastAsia"/>
          <w:szCs w:val="21"/>
        </w:rPr>
        <w:t>＜</w:t>
      </w:r>
      <w:r w:rsidR="008D58CD">
        <w:rPr>
          <w:rFonts w:ascii="Meiryo UI" w:eastAsia="Meiryo UI" w:hAnsi="Meiryo UI" w:hint="eastAsia"/>
          <w:szCs w:val="21"/>
        </w:rPr>
        <w:t>略歴＞</w:t>
      </w:r>
    </w:p>
    <w:p w14:paraId="5AEAB744" w14:textId="2959BBD6" w:rsidR="002D2EAC" w:rsidRPr="00D608DB" w:rsidRDefault="005573F0" w:rsidP="005573F0">
      <w:pPr>
        <w:rPr>
          <w:rFonts w:ascii="BIZ UDPゴシック" w:eastAsia="BIZ UDPゴシック" w:hAnsi="BIZ UDPゴシック"/>
          <w:sz w:val="22"/>
        </w:rPr>
      </w:pPr>
      <w:r w:rsidRPr="00D608DB">
        <w:rPr>
          <w:rFonts w:ascii="BIZ UDPゴシック" w:eastAsia="BIZ UDPゴシック" w:hAnsi="BIZ UDPゴシック" w:hint="eastAsia"/>
          <w:sz w:val="22"/>
        </w:rPr>
        <w:t>１９８５年４月</w:t>
      </w:r>
      <w:r w:rsidR="009442C3" w:rsidRPr="00D608DB">
        <w:rPr>
          <w:rFonts w:ascii="BIZ UDPゴシック" w:eastAsia="BIZ UDPゴシック" w:hAnsi="BIZ UDPゴシック"/>
          <w:sz w:val="22"/>
        </w:rPr>
        <w:tab/>
      </w:r>
      <w:r w:rsidR="00277D8D" w:rsidRPr="00D608DB">
        <w:rPr>
          <w:rFonts w:ascii="BIZ UDPゴシック" w:eastAsia="BIZ UDPゴシック" w:hAnsi="BIZ UDPゴシック" w:hint="eastAsia"/>
          <w:sz w:val="22"/>
        </w:rPr>
        <w:t>株式会社</w:t>
      </w:r>
      <w:r w:rsidRPr="00D608DB">
        <w:rPr>
          <w:rFonts w:ascii="BIZ UDPゴシック" w:eastAsia="BIZ UDPゴシック" w:hAnsi="BIZ UDPゴシック" w:hint="eastAsia"/>
          <w:sz w:val="22"/>
        </w:rPr>
        <w:t>東芝　入社</w:t>
      </w:r>
    </w:p>
    <w:p w14:paraId="690D9DFB" w14:textId="77777777" w:rsidR="00277D8D" w:rsidRPr="00D608DB" w:rsidRDefault="00277D8D" w:rsidP="005573F0">
      <w:pPr>
        <w:rPr>
          <w:rFonts w:ascii="BIZ UDPゴシック" w:eastAsia="BIZ UDPゴシック" w:hAnsi="BIZ UDPゴシック"/>
          <w:sz w:val="22"/>
        </w:rPr>
      </w:pPr>
    </w:p>
    <w:p w14:paraId="3ED04A1E" w14:textId="18F3239B" w:rsidR="005573F0" w:rsidRPr="00D608DB" w:rsidRDefault="005573F0" w:rsidP="00277D8D">
      <w:pPr>
        <w:ind w:left="1676" w:hanging="1676"/>
        <w:jc w:val="left"/>
        <w:rPr>
          <w:rFonts w:ascii="BIZ UDPゴシック" w:eastAsia="BIZ UDPゴシック" w:hAnsi="BIZ UDPゴシック"/>
          <w:sz w:val="22"/>
        </w:rPr>
      </w:pPr>
      <w:r w:rsidRPr="00D608DB">
        <w:rPr>
          <w:rFonts w:ascii="BIZ UDPゴシック" w:eastAsia="BIZ UDPゴシック" w:hAnsi="BIZ UDPゴシック" w:hint="eastAsia"/>
          <w:sz w:val="22"/>
        </w:rPr>
        <w:t>２０１５年４月</w:t>
      </w:r>
      <w:r w:rsidR="00277D8D" w:rsidRPr="00D608DB">
        <w:rPr>
          <w:rFonts w:ascii="BIZ UDPゴシック" w:eastAsia="BIZ UDPゴシック" w:hAnsi="BIZ UDPゴシック"/>
          <w:sz w:val="22"/>
        </w:rPr>
        <w:tab/>
      </w:r>
      <w:r w:rsidR="00277D8D" w:rsidRPr="00D608DB">
        <w:rPr>
          <w:rFonts w:ascii="BIZ UDPゴシック" w:eastAsia="BIZ UDPゴシック" w:hAnsi="BIZ UDPゴシック" w:hint="eastAsia"/>
          <w:sz w:val="22"/>
        </w:rPr>
        <w:t>株式会社</w:t>
      </w:r>
      <w:r w:rsidRPr="00D608DB">
        <w:rPr>
          <w:rFonts w:ascii="BIZ UDPゴシック" w:eastAsia="BIZ UDPゴシック" w:hAnsi="BIZ UDPゴシック" w:hint="eastAsia"/>
          <w:sz w:val="22"/>
        </w:rPr>
        <w:t>東芝　インダストリアルＩＣＴソリューション社</w:t>
      </w:r>
      <w:r w:rsidR="00277D8D" w:rsidRPr="00D608DB">
        <w:rPr>
          <w:rFonts w:ascii="BIZ UDPゴシック" w:eastAsia="BIZ UDPゴシック" w:hAnsi="BIZ UDPゴシック" w:hint="eastAsia"/>
          <w:sz w:val="22"/>
        </w:rPr>
        <w:t xml:space="preserve">　　　　　　　　　　　　　　　　　　　　　　　　　　　　　　　　　　　　　　　</w:t>
      </w:r>
      <w:r w:rsidRPr="00D608DB">
        <w:rPr>
          <w:rFonts w:ascii="BIZ UDPゴシック" w:eastAsia="BIZ UDPゴシック" w:hAnsi="BIZ UDPゴシック" w:hint="eastAsia"/>
          <w:sz w:val="22"/>
        </w:rPr>
        <w:t xml:space="preserve">　製造・産業・社会インフラソリューション事業部長</w:t>
      </w:r>
    </w:p>
    <w:p w14:paraId="27300623" w14:textId="77777777" w:rsidR="00277D8D" w:rsidRPr="00D608DB" w:rsidRDefault="00277D8D" w:rsidP="00277D8D">
      <w:pPr>
        <w:ind w:left="1676" w:hanging="1676"/>
        <w:jc w:val="left"/>
        <w:rPr>
          <w:rFonts w:ascii="BIZ UDPゴシック" w:eastAsia="BIZ UDPゴシック" w:hAnsi="BIZ UDPゴシック"/>
          <w:sz w:val="22"/>
        </w:rPr>
      </w:pPr>
    </w:p>
    <w:p w14:paraId="1A3AC2C4" w14:textId="77777777" w:rsidR="008D58CD" w:rsidRPr="00D608DB" w:rsidRDefault="005573F0" w:rsidP="002D4D0C">
      <w:pPr>
        <w:rPr>
          <w:rFonts w:ascii="BIZ UDPゴシック" w:eastAsia="BIZ UDPゴシック" w:hAnsi="BIZ UDPゴシック"/>
          <w:sz w:val="22"/>
        </w:rPr>
      </w:pPr>
      <w:r w:rsidRPr="00D608DB">
        <w:rPr>
          <w:rFonts w:ascii="BIZ UDPゴシック" w:eastAsia="BIZ UDPゴシック" w:hAnsi="BIZ UDPゴシック" w:hint="eastAsia"/>
          <w:sz w:val="22"/>
        </w:rPr>
        <w:t>２０２２年３月</w:t>
      </w:r>
      <w:r w:rsidR="00277D8D" w:rsidRPr="00D608DB">
        <w:rPr>
          <w:rFonts w:ascii="BIZ UDPゴシック" w:eastAsia="BIZ UDPゴシック" w:hAnsi="BIZ UDPゴシック"/>
          <w:sz w:val="22"/>
        </w:rPr>
        <w:tab/>
      </w:r>
      <w:r w:rsidR="00277D8D" w:rsidRPr="00D608DB">
        <w:rPr>
          <w:rFonts w:ascii="BIZ UDPゴシック" w:eastAsia="BIZ UDPゴシック" w:hAnsi="BIZ UDPゴシック" w:hint="eastAsia"/>
          <w:sz w:val="22"/>
        </w:rPr>
        <w:t>株式会社</w:t>
      </w:r>
      <w:r w:rsidRPr="00D608DB">
        <w:rPr>
          <w:rFonts w:ascii="BIZ UDPゴシック" w:eastAsia="BIZ UDPゴシック" w:hAnsi="BIZ UDPゴシック" w:hint="eastAsia"/>
          <w:sz w:val="22"/>
        </w:rPr>
        <w:t>東芝</w:t>
      </w:r>
      <w:r w:rsidR="002D4D0C" w:rsidRPr="00D608DB">
        <w:rPr>
          <w:rFonts w:ascii="BIZ UDPゴシック" w:eastAsia="BIZ UDPゴシック" w:hAnsi="BIZ UDPゴシック" w:hint="eastAsia"/>
          <w:sz w:val="22"/>
        </w:rPr>
        <w:t xml:space="preserve">　</w:t>
      </w:r>
      <w:r w:rsidRPr="00D608DB">
        <w:rPr>
          <w:rFonts w:ascii="BIZ UDPゴシック" w:eastAsia="BIZ UDPゴシック" w:hAnsi="BIZ UDPゴシック" w:hint="eastAsia"/>
          <w:sz w:val="22"/>
        </w:rPr>
        <w:t>執行役上席常務</w:t>
      </w:r>
      <w:r w:rsidRPr="00D608DB">
        <w:rPr>
          <w:rFonts w:ascii="BIZ UDPゴシック" w:eastAsia="BIZ UDPゴシック" w:hAnsi="BIZ UDPゴシック"/>
          <w:sz w:val="22"/>
        </w:rPr>
        <w:t>ＣＤＯ</w:t>
      </w:r>
    </w:p>
    <w:p w14:paraId="1A99E3BC" w14:textId="2ADA7803" w:rsidR="005573F0" w:rsidRPr="00D608DB" w:rsidRDefault="005573F0" w:rsidP="008D58CD">
      <w:pPr>
        <w:ind w:left="840" w:firstLine="840"/>
        <w:rPr>
          <w:rFonts w:ascii="BIZ UDPゴシック" w:eastAsia="BIZ UDPゴシック" w:hAnsi="BIZ UDPゴシック"/>
          <w:sz w:val="22"/>
        </w:rPr>
      </w:pPr>
      <w:r w:rsidRPr="00D608DB">
        <w:rPr>
          <w:rFonts w:ascii="BIZ UDPゴシック" w:eastAsia="BIZ UDPゴシック" w:hAnsi="BIZ UDPゴシック" w:hint="eastAsia"/>
          <w:sz w:val="22"/>
        </w:rPr>
        <w:t>ＣＰＳｘデザイン部バイスプレジデント</w:t>
      </w:r>
    </w:p>
    <w:p w14:paraId="6A0F191F" w14:textId="4F643524" w:rsidR="005573F0" w:rsidRPr="00D608DB" w:rsidRDefault="005573F0" w:rsidP="00277D8D">
      <w:pPr>
        <w:ind w:left="840" w:firstLine="840"/>
        <w:rPr>
          <w:rFonts w:ascii="BIZ UDPゴシック" w:eastAsia="BIZ UDPゴシック" w:hAnsi="BIZ UDPゴシック"/>
          <w:sz w:val="22"/>
        </w:rPr>
      </w:pPr>
      <w:r w:rsidRPr="00D608DB">
        <w:rPr>
          <w:rFonts w:ascii="BIZ UDPゴシック" w:eastAsia="BIZ UDPゴシック" w:hAnsi="BIZ UDPゴシック" w:hint="eastAsia"/>
          <w:sz w:val="22"/>
        </w:rPr>
        <w:lastRenderedPageBreak/>
        <w:t>東芝デジタルソリューションズ株式会社</w:t>
      </w:r>
      <w:r w:rsidR="002D4D0C" w:rsidRPr="00D608DB">
        <w:rPr>
          <w:rFonts w:ascii="BIZ UDPゴシック" w:eastAsia="BIZ UDPゴシック" w:hAnsi="BIZ UDPゴシック" w:hint="eastAsia"/>
          <w:sz w:val="22"/>
        </w:rPr>
        <w:t xml:space="preserve"> </w:t>
      </w:r>
      <w:r w:rsidRPr="00D608DB">
        <w:rPr>
          <w:rFonts w:ascii="BIZ UDPゴシック" w:eastAsia="BIZ UDPゴシック" w:hAnsi="BIZ UDPゴシック" w:hint="eastAsia"/>
          <w:sz w:val="22"/>
        </w:rPr>
        <w:t>取締役社長</w:t>
      </w:r>
      <w:r w:rsidR="008D58CD" w:rsidRPr="00D608DB">
        <w:rPr>
          <w:rFonts w:ascii="BIZ UDPゴシック" w:eastAsia="BIZ UDPゴシック" w:hAnsi="BIZ UDPゴシック" w:hint="eastAsia"/>
          <w:sz w:val="22"/>
        </w:rPr>
        <w:t>（～23年12月）</w:t>
      </w:r>
    </w:p>
    <w:p w14:paraId="03B9C244" w14:textId="040DE398" w:rsidR="005573F0" w:rsidRPr="00D608DB" w:rsidRDefault="005573F0" w:rsidP="00277D8D">
      <w:pPr>
        <w:ind w:left="840" w:firstLine="840"/>
        <w:rPr>
          <w:rFonts w:ascii="BIZ UDPゴシック" w:eastAsia="BIZ UDPゴシック" w:hAnsi="BIZ UDPゴシック"/>
          <w:sz w:val="22"/>
        </w:rPr>
      </w:pPr>
      <w:r w:rsidRPr="00D608DB">
        <w:rPr>
          <w:rFonts w:ascii="BIZ UDPゴシック" w:eastAsia="BIZ UDPゴシック" w:hAnsi="BIZ UDPゴシック" w:hint="eastAsia"/>
          <w:sz w:val="22"/>
        </w:rPr>
        <w:t>東芝データ株式会社</w:t>
      </w:r>
      <w:r w:rsidR="002D4D0C" w:rsidRPr="00D608DB">
        <w:rPr>
          <w:rFonts w:ascii="BIZ UDPゴシック" w:eastAsia="BIZ UDPゴシック" w:hAnsi="BIZ UDPゴシック" w:hint="eastAsia"/>
          <w:sz w:val="22"/>
        </w:rPr>
        <w:t xml:space="preserve"> </w:t>
      </w:r>
      <w:r w:rsidRPr="00D608DB">
        <w:rPr>
          <w:rFonts w:ascii="BIZ UDPゴシック" w:eastAsia="BIZ UDPゴシック" w:hAnsi="BIZ UDPゴシック" w:hint="eastAsia"/>
          <w:sz w:val="22"/>
        </w:rPr>
        <w:t xml:space="preserve">取締役　</w:t>
      </w:r>
    </w:p>
    <w:p w14:paraId="5D49F899" w14:textId="77777777" w:rsidR="008D58CD" w:rsidRDefault="008D58CD" w:rsidP="00C6248C">
      <w:pPr>
        <w:ind w:left="1701" w:hangingChars="810" w:hanging="1701"/>
        <w:jc w:val="left"/>
        <w:rPr>
          <w:rFonts w:ascii="Meiryo UI" w:eastAsia="Meiryo UI" w:hAnsi="Meiryo UI"/>
          <w:szCs w:val="21"/>
        </w:rPr>
      </w:pPr>
    </w:p>
    <w:p w14:paraId="449E2BF9" w14:textId="77777777" w:rsidR="009442C3" w:rsidRPr="00D608DB" w:rsidRDefault="005573F0" w:rsidP="00C6248C">
      <w:pPr>
        <w:ind w:left="1701" w:hangingChars="810" w:hanging="1701"/>
        <w:jc w:val="left"/>
        <w:rPr>
          <w:rFonts w:ascii="BIZ UDPゴシック" w:eastAsia="BIZ UDPゴシック" w:hAnsi="BIZ UDPゴシック"/>
          <w:szCs w:val="21"/>
        </w:rPr>
      </w:pPr>
      <w:r w:rsidRPr="00D608DB">
        <w:rPr>
          <w:rFonts w:ascii="BIZ UDPゴシック" w:eastAsia="BIZ UDPゴシック" w:hAnsi="BIZ UDPゴシック" w:hint="eastAsia"/>
          <w:szCs w:val="21"/>
        </w:rPr>
        <w:t>２０２４年４月</w:t>
      </w:r>
      <w:r w:rsidR="009442C3" w:rsidRPr="00D608DB">
        <w:rPr>
          <w:rFonts w:ascii="BIZ UDPゴシック" w:eastAsia="BIZ UDPゴシック" w:hAnsi="BIZ UDPゴシック" w:hint="eastAsia"/>
          <w:szCs w:val="21"/>
        </w:rPr>
        <w:t>～上席常務執行役員として、以下分野を所管</w:t>
      </w:r>
    </w:p>
    <w:p w14:paraId="426BF5A0" w14:textId="04D47EDC" w:rsidR="002D4D0C" w:rsidRPr="00D608DB" w:rsidRDefault="005573F0" w:rsidP="00D608DB">
      <w:pPr>
        <w:ind w:leftChars="750" w:left="1575"/>
        <w:jc w:val="left"/>
        <w:rPr>
          <w:rFonts w:ascii="BIZ UDPゴシック" w:eastAsia="BIZ UDPゴシック" w:hAnsi="BIZ UDPゴシック"/>
          <w:szCs w:val="21"/>
        </w:rPr>
      </w:pPr>
      <w:r w:rsidRPr="00D608DB">
        <w:rPr>
          <w:rFonts w:ascii="BIZ UDPゴシック" w:eastAsia="BIZ UDPゴシック" w:hAnsi="BIZ UDPゴシック"/>
          <w:szCs w:val="21"/>
        </w:rPr>
        <w:t>情報システム部統括、業務プロセス改革推進部統括、</w:t>
      </w:r>
      <w:r w:rsidR="009442C3" w:rsidRPr="00D608DB">
        <w:rPr>
          <w:rFonts w:ascii="BIZ UDPゴシック" w:eastAsia="BIZ UDPゴシック" w:hAnsi="BIZ UDPゴシック" w:hint="eastAsia"/>
          <w:szCs w:val="21"/>
        </w:rPr>
        <w:t xml:space="preserve">　　　　　　　　　　　　　　　　　　　　　　　　　　</w:t>
      </w:r>
      <w:r w:rsidRPr="00D608DB">
        <w:rPr>
          <w:rFonts w:ascii="BIZ UDPゴシック" w:eastAsia="BIZ UDPゴシック" w:hAnsi="BIZ UDPゴシック"/>
          <w:szCs w:val="21"/>
        </w:rPr>
        <w:t>ネガティブエミッションプロジェクトチーム担当、Ｎｅｘｔビジネス開発部担当、</w:t>
      </w:r>
      <w:r w:rsidR="009442C3" w:rsidRPr="00D608DB">
        <w:rPr>
          <w:rFonts w:ascii="BIZ UDPゴシック" w:eastAsia="BIZ UDPゴシック" w:hAnsi="BIZ UDPゴシック" w:hint="eastAsia"/>
          <w:szCs w:val="21"/>
        </w:rPr>
        <w:t xml:space="preserve">　　　　　　　　　　　　　　　　　　　　</w:t>
      </w:r>
      <w:r w:rsidRPr="00D608DB">
        <w:rPr>
          <w:rFonts w:ascii="BIZ UDPゴシック" w:eastAsia="BIZ UDPゴシック" w:hAnsi="BIZ UDPゴシック"/>
          <w:szCs w:val="21"/>
        </w:rPr>
        <w:t>デジタルイノベーションテクノロジーセンター担当</w:t>
      </w:r>
    </w:p>
    <w:p w14:paraId="68DD0FD5" w14:textId="77777777" w:rsidR="00C6248C" w:rsidRPr="00D608DB" w:rsidRDefault="00C6248C" w:rsidP="005573F0">
      <w:pPr>
        <w:rPr>
          <w:rFonts w:ascii="BIZ UDPゴシック" w:eastAsia="BIZ UDPゴシック" w:hAnsi="BIZ UDPゴシック"/>
          <w:szCs w:val="21"/>
        </w:rPr>
      </w:pPr>
    </w:p>
    <w:p w14:paraId="31E0455B" w14:textId="7237FC75" w:rsidR="005573F0" w:rsidRPr="00D608DB" w:rsidRDefault="002D4D0C" w:rsidP="005573F0">
      <w:pPr>
        <w:rPr>
          <w:rFonts w:ascii="BIZ UDPゴシック" w:eastAsia="BIZ UDPゴシック" w:hAnsi="BIZ UDPゴシック"/>
          <w:szCs w:val="21"/>
        </w:rPr>
      </w:pPr>
      <w:r w:rsidRPr="00D608DB">
        <w:rPr>
          <w:rFonts w:ascii="BIZ UDPゴシック" w:eastAsia="BIZ UDPゴシック" w:hAnsi="BIZ UDPゴシック" w:hint="eastAsia"/>
          <w:szCs w:val="21"/>
        </w:rPr>
        <w:t>＜</w:t>
      </w:r>
      <w:r w:rsidR="005573F0" w:rsidRPr="00D608DB">
        <w:rPr>
          <w:rFonts w:ascii="BIZ UDPゴシック" w:eastAsia="BIZ UDPゴシック" w:hAnsi="BIZ UDPゴシック" w:hint="eastAsia"/>
          <w:szCs w:val="21"/>
        </w:rPr>
        <w:t>主な社外役職</w:t>
      </w:r>
      <w:r w:rsidRPr="00D608DB">
        <w:rPr>
          <w:rFonts w:ascii="BIZ UDPゴシック" w:eastAsia="BIZ UDPゴシック" w:hAnsi="BIZ UDPゴシック" w:hint="eastAsia"/>
          <w:szCs w:val="21"/>
        </w:rPr>
        <w:t>＞</w:t>
      </w:r>
    </w:p>
    <w:p w14:paraId="0B1D51EB" w14:textId="25EABA6C" w:rsidR="005573F0" w:rsidRPr="00D608DB" w:rsidRDefault="005573F0" w:rsidP="002D4D0C">
      <w:pPr>
        <w:pStyle w:val="a3"/>
        <w:numPr>
          <w:ilvl w:val="0"/>
          <w:numId w:val="1"/>
        </w:numPr>
        <w:ind w:leftChars="0"/>
        <w:rPr>
          <w:rFonts w:ascii="BIZ UDPゴシック" w:eastAsia="BIZ UDPゴシック" w:hAnsi="BIZ UDPゴシック"/>
          <w:szCs w:val="21"/>
        </w:rPr>
      </w:pPr>
      <w:r w:rsidRPr="00D608DB">
        <w:rPr>
          <w:rFonts w:ascii="BIZ UDPゴシック" w:eastAsia="BIZ UDPゴシック" w:hAnsi="BIZ UDPゴシック" w:hint="eastAsia"/>
          <w:szCs w:val="21"/>
        </w:rPr>
        <w:t>一般社団法人</w:t>
      </w:r>
      <w:proofErr w:type="spellStart"/>
      <w:r w:rsidRPr="00D608DB">
        <w:rPr>
          <w:rFonts w:ascii="BIZ UDPゴシック" w:eastAsia="BIZ UDPゴシック" w:hAnsi="BIZ UDPゴシック"/>
          <w:szCs w:val="21"/>
        </w:rPr>
        <w:t>ifLink</w:t>
      </w:r>
      <w:proofErr w:type="spellEnd"/>
      <w:r w:rsidRPr="00D608DB">
        <w:rPr>
          <w:rFonts w:ascii="BIZ UDPゴシック" w:eastAsia="BIZ UDPゴシック" w:hAnsi="BIZ UDPゴシック"/>
          <w:szCs w:val="21"/>
        </w:rPr>
        <w:t>オープンコミュニティ</w:t>
      </w:r>
      <w:r w:rsidR="00277D8D" w:rsidRPr="00D608DB">
        <w:rPr>
          <w:rFonts w:ascii="BIZ UDPゴシック" w:eastAsia="BIZ UDPゴシック" w:hAnsi="BIZ UDPゴシック" w:hint="eastAsia"/>
          <w:szCs w:val="21"/>
        </w:rPr>
        <w:t xml:space="preserve"> </w:t>
      </w:r>
      <w:r w:rsidRPr="00D608DB">
        <w:rPr>
          <w:rFonts w:ascii="BIZ UDPゴシック" w:eastAsia="BIZ UDPゴシック" w:hAnsi="BIZ UDPゴシック"/>
          <w:szCs w:val="21"/>
        </w:rPr>
        <w:t>代表理事</w:t>
      </w:r>
    </w:p>
    <w:p w14:paraId="657C3901" w14:textId="4142C830" w:rsidR="005573F0" w:rsidRPr="00D608DB" w:rsidRDefault="005573F0" w:rsidP="002D4D0C">
      <w:pPr>
        <w:pStyle w:val="a3"/>
        <w:numPr>
          <w:ilvl w:val="0"/>
          <w:numId w:val="1"/>
        </w:numPr>
        <w:ind w:leftChars="0"/>
        <w:rPr>
          <w:rFonts w:ascii="BIZ UDPゴシック" w:eastAsia="BIZ UDPゴシック" w:hAnsi="BIZ UDPゴシック"/>
          <w:szCs w:val="21"/>
        </w:rPr>
      </w:pPr>
      <w:r w:rsidRPr="00D608DB">
        <w:rPr>
          <w:rFonts w:ascii="BIZ UDPゴシック" w:eastAsia="BIZ UDPゴシック" w:hAnsi="BIZ UDPゴシック" w:hint="eastAsia"/>
          <w:szCs w:val="21"/>
        </w:rPr>
        <w:t>一般社団法人</w:t>
      </w:r>
      <w:r w:rsidRPr="00D608DB">
        <w:rPr>
          <w:rFonts w:ascii="BIZ UDPゴシック" w:eastAsia="BIZ UDPゴシック" w:hAnsi="BIZ UDPゴシック"/>
          <w:szCs w:val="21"/>
        </w:rPr>
        <w:t xml:space="preserve"> 量子技術による新産業創出協議会</w:t>
      </w:r>
      <w:r w:rsidR="002D4D0C" w:rsidRPr="00D608DB">
        <w:rPr>
          <w:rFonts w:ascii="BIZ UDPゴシック" w:eastAsia="BIZ UDPゴシック" w:hAnsi="BIZ UDPゴシック" w:hint="eastAsia"/>
          <w:szCs w:val="21"/>
        </w:rPr>
        <w:t>（Q</w:t>
      </w:r>
      <w:r w:rsidR="00277D8D" w:rsidRPr="00D608DB">
        <w:rPr>
          <w:rFonts w:ascii="BIZ UDPゴシック" w:eastAsia="BIZ UDPゴシック" w:hAnsi="BIZ UDPゴシック" w:hint="eastAsia"/>
          <w:szCs w:val="21"/>
        </w:rPr>
        <w:t>-</w:t>
      </w:r>
      <w:r w:rsidR="002D4D0C" w:rsidRPr="00D608DB">
        <w:rPr>
          <w:rFonts w:ascii="BIZ UDPゴシック" w:eastAsia="BIZ UDPゴシック" w:hAnsi="BIZ UDPゴシック" w:hint="eastAsia"/>
          <w:szCs w:val="21"/>
        </w:rPr>
        <w:t>STAR）</w:t>
      </w:r>
      <w:r w:rsidRPr="00D608DB">
        <w:rPr>
          <w:rFonts w:ascii="BIZ UDPゴシック" w:eastAsia="BIZ UDPゴシック" w:hAnsi="BIZ UDPゴシック" w:hint="eastAsia"/>
          <w:szCs w:val="21"/>
        </w:rPr>
        <w:t>実行委員長</w:t>
      </w:r>
      <w:r w:rsidR="00277D8D" w:rsidRPr="00D608DB">
        <w:rPr>
          <w:rFonts w:ascii="BIZ UDPゴシック" w:eastAsia="BIZ UDPゴシック" w:hAnsi="BIZ UDPゴシック" w:hint="eastAsia"/>
          <w:szCs w:val="21"/>
        </w:rPr>
        <w:t xml:space="preserve"> </w:t>
      </w:r>
      <w:r w:rsidRPr="00D608DB">
        <w:rPr>
          <w:rFonts w:ascii="BIZ UDPゴシック" w:eastAsia="BIZ UDPゴシック" w:hAnsi="BIZ UDPゴシック" w:hint="eastAsia"/>
          <w:szCs w:val="21"/>
        </w:rPr>
        <w:t>兼</w:t>
      </w:r>
      <w:r w:rsidR="00277D8D" w:rsidRPr="00D608DB">
        <w:rPr>
          <w:rFonts w:ascii="BIZ UDPゴシック" w:eastAsia="BIZ UDPゴシック" w:hAnsi="BIZ UDPゴシック" w:hint="eastAsia"/>
          <w:szCs w:val="21"/>
        </w:rPr>
        <w:t xml:space="preserve"> </w:t>
      </w:r>
      <w:r w:rsidRPr="00D608DB">
        <w:rPr>
          <w:rFonts w:ascii="BIZ UDPゴシック" w:eastAsia="BIZ UDPゴシック" w:hAnsi="BIZ UDPゴシック" w:hint="eastAsia"/>
          <w:szCs w:val="21"/>
        </w:rPr>
        <w:t>事務局長</w:t>
      </w:r>
    </w:p>
    <w:p w14:paraId="6B3EF8A3" w14:textId="02A3BC2B" w:rsidR="002D4D0C" w:rsidRPr="00D608DB" w:rsidRDefault="005573F0" w:rsidP="002D4D0C">
      <w:pPr>
        <w:pStyle w:val="a3"/>
        <w:numPr>
          <w:ilvl w:val="0"/>
          <w:numId w:val="1"/>
        </w:numPr>
        <w:ind w:leftChars="0"/>
        <w:rPr>
          <w:rFonts w:ascii="BIZ UDPゴシック" w:eastAsia="BIZ UDPゴシック" w:hAnsi="BIZ UDPゴシック"/>
          <w:szCs w:val="21"/>
        </w:rPr>
      </w:pPr>
      <w:r w:rsidRPr="00D608DB">
        <w:rPr>
          <w:rFonts w:ascii="BIZ UDPゴシック" w:eastAsia="BIZ UDPゴシック" w:hAnsi="BIZ UDPゴシック" w:hint="eastAsia"/>
          <w:szCs w:val="21"/>
        </w:rPr>
        <w:t>ウイングアーク</w:t>
      </w:r>
      <w:r w:rsidRPr="00D608DB">
        <w:rPr>
          <w:rFonts w:ascii="BIZ UDPゴシック" w:eastAsia="BIZ UDPゴシック" w:hAnsi="BIZ UDPゴシック"/>
          <w:szCs w:val="21"/>
        </w:rPr>
        <w:t>1st 株式会社 社外取締役</w:t>
      </w:r>
    </w:p>
    <w:p w14:paraId="69A3BD98" w14:textId="7CE2E9D1" w:rsidR="005573F0" w:rsidRPr="00D608DB" w:rsidRDefault="009B0511" w:rsidP="00277D8D">
      <w:pPr>
        <w:pStyle w:val="a3"/>
        <w:numPr>
          <w:ilvl w:val="0"/>
          <w:numId w:val="1"/>
        </w:numPr>
        <w:ind w:leftChars="0"/>
        <w:jc w:val="left"/>
        <w:rPr>
          <w:rFonts w:ascii="BIZ UDPゴシック" w:eastAsia="BIZ UDPゴシック" w:hAnsi="BIZ UDPゴシック"/>
          <w:szCs w:val="21"/>
        </w:rPr>
      </w:pPr>
      <w:r w:rsidRPr="00D608DB">
        <w:rPr>
          <w:rFonts w:ascii="BIZ UDPゴシック" w:eastAsia="BIZ UDPゴシック" w:hAnsi="BIZ UDPゴシック" w:hint="eastAsia"/>
          <w:szCs w:val="21"/>
        </w:rPr>
        <w:t xml:space="preserve">内閣府　科学技術・イノベーション推進事務局　</w:t>
      </w:r>
      <w:r w:rsidR="005573F0" w:rsidRPr="00D608DB">
        <w:rPr>
          <w:rFonts w:ascii="BIZ UDPゴシック" w:eastAsia="BIZ UDPゴシック" w:hAnsi="BIZ UDPゴシック"/>
          <w:szCs w:val="21"/>
        </w:rPr>
        <w:t>戦略的イノベーション創造プログラム（SIP）</w:t>
      </w:r>
      <w:r w:rsidRPr="00D608DB">
        <w:rPr>
          <w:rFonts w:ascii="BIZ UDPゴシック" w:eastAsia="BIZ UDPゴシック" w:hAnsi="BIZ UDPゴシック"/>
          <w:szCs w:val="21"/>
        </w:rPr>
        <w:br/>
      </w:r>
      <w:r w:rsidR="005573F0" w:rsidRPr="00D608DB">
        <w:rPr>
          <w:rFonts w:ascii="BIZ UDPゴシック" w:eastAsia="BIZ UDPゴシック" w:hAnsi="BIZ UDPゴシック"/>
          <w:szCs w:val="21"/>
        </w:rPr>
        <w:t>先進的量子技術基盤の社会課題への応用促進</w:t>
      </w:r>
      <w:r w:rsidR="00277D8D" w:rsidRPr="00D608DB">
        <w:rPr>
          <w:rFonts w:ascii="BIZ UDPゴシック" w:eastAsia="BIZ UDPゴシック" w:hAnsi="BIZ UDPゴシック" w:hint="eastAsia"/>
          <w:szCs w:val="21"/>
        </w:rPr>
        <w:t xml:space="preserve"> </w:t>
      </w:r>
      <w:r w:rsidR="005573F0" w:rsidRPr="00D608DB">
        <w:rPr>
          <w:rFonts w:ascii="BIZ UDPゴシック" w:eastAsia="BIZ UDPゴシック" w:hAnsi="BIZ UDPゴシック"/>
          <w:szCs w:val="21"/>
        </w:rPr>
        <w:t>サブプログラムディレクター</w:t>
      </w:r>
      <w:r w:rsidRPr="00D608DB">
        <w:rPr>
          <w:rFonts w:ascii="BIZ UDPゴシック" w:eastAsia="BIZ UDPゴシック" w:hAnsi="BIZ UDPゴシック" w:hint="eastAsia"/>
          <w:szCs w:val="21"/>
        </w:rPr>
        <w:t>（SP</w:t>
      </w:r>
      <w:r w:rsidR="00CE04F6" w:rsidRPr="00D608DB">
        <w:rPr>
          <w:rFonts w:ascii="BIZ UDPゴシック" w:eastAsia="BIZ UDPゴシック" w:hAnsi="BIZ UDPゴシック" w:hint="eastAsia"/>
          <w:szCs w:val="21"/>
        </w:rPr>
        <w:t>D</w:t>
      </w:r>
      <w:r w:rsidRPr="00D608DB">
        <w:rPr>
          <w:rFonts w:ascii="BIZ UDPゴシック" w:eastAsia="BIZ UDPゴシック" w:hAnsi="BIZ UDPゴシック" w:hint="eastAsia"/>
          <w:szCs w:val="21"/>
        </w:rPr>
        <w:t>）</w:t>
      </w:r>
    </w:p>
    <w:p w14:paraId="6A9D93F3" w14:textId="77777777" w:rsidR="00277D8D" w:rsidRDefault="00277D8D" w:rsidP="00277D8D">
      <w:pPr>
        <w:jc w:val="left"/>
        <w:rPr>
          <w:rFonts w:ascii="Meiryo UI" w:eastAsia="Meiryo UI" w:hAnsi="Meiryo UI"/>
          <w:szCs w:val="21"/>
        </w:rPr>
      </w:pPr>
    </w:p>
    <w:p w14:paraId="1AD24DC0" w14:textId="77777777" w:rsidR="00277D8D" w:rsidRDefault="00277D8D" w:rsidP="00277D8D">
      <w:pPr>
        <w:jc w:val="left"/>
        <w:rPr>
          <w:rFonts w:ascii="Meiryo UI" w:eastAsia="Meiryo UI" w:hAnsi="Meiryo UI"/>
          <w:szCs w:val="21"/>
        </w:rPr>
      </w:pPr>
    </w:p>
    <w:p w14:paraId="68EB2C05" w14:textId="51881C36" w:rsidR="00277D8D" w:rsidRPr="00277D8D" w:rsidRDefault="00277D8D" w:rsidP="00277D8D">
      <w:pPr>
        <w:jc w:val="right"/>
        <w:rPr>
          <w:rFonts w:ascii="Meiryo UI" w:eastAsia="Meiryo UI" w:hAnsi="Meiryo UI"/>
          <w:szCs w:val="21"/>
        </w:rPr>
      </w:pPr>
      <w:r>
        <w:rPr>
          <w:rFonts w:ascii="Meiryo UI" w:eastAsia="Meiryo UI" w:hAnsi="Meiryo UI" w:hint="eastAsia"/>
          <w:szCs w:val="21"/>
        </w:rPr>
        <w:t>以　上</w:t>
      </w:r>
    </w:p>
    <w:sectPr w:rsidR="00277D8D" w:rsidRPr="00277D8D" w:rsidSect="00277D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C8D18" w14:textId="77777777" w:rsidR="0027628F" w:rsidRDefault="0027628F" w:rsidP="009B0511">
      <w:r>
        <w:separator/>
      </w:r>
    </w:p>
  </w:endnote>
  <w:endnote w:type="continuationSeparator" w:id="0">
    <w:p w14:paraId="11952ECE" w14:textId="77777777" w:rsidR="0027628F" w:rsidRDefault="0027628F" w:rsidP="009B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94D9" w14:textId="77777777" w:rsidR="0027628F" w:rsidRDefault="0027628F" w:rsidP="009B0511">
      <w:r>
        <w:separator/>
      </w:r>
    </w:p>
  </w:footnote>
  <w:footnote w:type="continuationSeparator" w:id="0">
    <w:p w14:paraId="5717C6B4" w14:textId="77777777" w:rsidR="0027628F" w:rsidRDefault="0027628F" w:rsidP="009B0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4CEE"/>
    <w:multiLevelType w:val="hybridMultilevel"/>
    <w:tmpl w:val="1512A94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91524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F0"/>
    <w:rsid w:val="0017349F"/>
    <w:rsid w:val="00196E60"/>
    <w:rsid w:val="001D42FB"/>
    <w:rsid w:val="0027628F"/>
    <w:rsid w:val="00277D8D"/>
    <w:rsid w:val="002D2EAC"/>
    <w:rsid w:val="002D4D0C"/>
    <w:rsid w:val="005573F0"/>
    <w:rsid w:val="008A36CB"/>
    <w:rsid w:val="008D58CD"/>
    <w:rsid w:val="009442C3"/>
    <w:rsid w:val="009B0511"/>
    <w:rsid w:val="00C6248C"/>
    <w:rsid w:val="00CE04F6"/>
    <w:rsid w:val="00D608DB"/>
    <w:rsid w:val="00E01A0D"/>
    <w:rsid w:val="00E03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08F99"/>
  <w15:chartTrackingRefBased/>
  <w15:docId w15:val="{311EADD5-1EB4-4234-A4B6-636812F4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D0C"/>
    <w:pPr>
      <w:ind w:leftChars="400" w:left="840"/>
    </w:pPr>
  </w:style>
  <w:style w:type="paragraph" w:styleId="a4">
    <w:name w:val="header"/>
    <w:basedOn w:val="a"/>
    <w:link w:val="a5"/>
    <w:uiPriority w:val="99"/>
    <w:unhideWhenUsed/>
    <w:rsid w:val="009B0511"/>
    <w:pPr>
      <w:tabs>
        <w:tab w:val="center" w:pos="4252"/>
        <w:tab w:val="right" w:pos="8504"/>
      </w:tabs>
      <w:snapToGrid w:val="0"/>
    </w:pPr>
  </w:style>
  <w:style w:type="character" w:customStyle="1" w:styleId="a5">
    <w:name w:val="ヘッダー (文字)"/>
    <w:basedOn w:val="a0"/>
    <w:link w:val="a4"/>
    <w:uiPriority w:val="99"/>
    <w:rsid w:val="009B0511"/>
  </w:style>
  <w:style w:type="paragraph" w:styleId="a6">
    <w:name w:val="footer"/>
    <w:basedOn w:val="a"/>
    <w:link w:val="a7"/>
    <w:uiPriority w:val="99"/>
    <w:unhideWhenUsed/>
    <w:rsid w:val="009B0511"/>
    <w:pPr>
      <w:tabs>
        <w:tab w:val="center" w:pos="4252"/>
        <w:tab w:val="right" w:pos="8504"/>
      </w:tabs>
      <w:snapToGrid w:val="0"/>
    </w:pPr>
  </w:style>
  <w:style w:type="character" w:customStyle="1" w:styleId="a7">
    <w:name w:val="フッター (文字)"/>
    <w:basedOn w:val="a0"/>
    <w:link w:val="a6"/>
    <w:uiPriority w:val="99"/>
    <w:rsid w:val="009B0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furuya naomi(古谷 尚美 ○ＣＰｘＤ□企画)</dc:creator>
  <cp:keywords/>
  <dc:description/>
  <cp:lastModifiedBy>センター システムイノベーション</cp:lastModifiedBy>
  <cp:revision>7</cp:revision>
  <dcterms:created xsi:type="dcterms:W3CDTF">2024-04-18T09:50:00Z</dcterms:created>
  <dcterms:modified xsi:type="dcterms:W3CDTF">2024-04-22T05:41:00Z</dcterms:modified>
</cp:coreProperties>
</file>